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41E53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41E53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41E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641E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641E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03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641E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</w:t>
      </w:r>
      <w:r w:rsidR="00641E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нваря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641E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8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90E58" w:rsidRDefault="00090E58" w:rsidP="00213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E58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090E58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оказания услуг:</w:t>
      </w:r>
      <w:r w:rsidRPr="00090E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Мазаник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 xml:space="preserve"> Наталья Константиновна, тел.: +7 (3953) 344000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 xml:space="preserve">. </w:t>
      </w:r>
      <w:r w:rsidR="00641E53">
        <w:rPr>
          <w:rFonts w:ascii="Times New Roman" w:hAnsi="Times New Roman" w:cs="Times New Roman"/>
          <w:sz w:val="20"/>
          <w:szCs w:val="20"/>
        </w:rPr>
        <w:t>701</w:t>
      </w:r>
      <w:r w:rsidRPr="00090E58">
        <w:rPr>
          <w:rFonts w:ascii="Times New Roman" w:hAnsi="Times New Roman" w:cs="Times New Roman"/>
          <w:sz w:val="20"/>
          <w:szCs w:val="20"/>
        </w:rPr>
        <w:t>.</w:t>
      </w:r>
    </w:p>
    <w:p w:rsidR="00090E58" w:rsidRPr="00213E52" w:rsidRDefault="00090E58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финансирования:</w:t>
      </w:r>
      <w:r w:rsidR="00641E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41E53" w:rsidRPr="00641E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средства от приносящей доход деятельности</w:t>
      </w:r>
      <w:r w:rsidRPr="00641E53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оказание услуг по обеспечению единства измерений.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по «31» декабря </w:t>
      </w:r>
      <w:r w:rsidR="00641E53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срок оказание услуг в отношении одного средства измерения не более чем 20 (двадцать)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получ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оказание услуг (период): с</w:t>
      </w:r>
      <w:r w:rsidR="00090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заключения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31» декабря </w:t>
      </w:r>
      <w:r w:rsidR="00641E5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2023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70FC" w:rsidRPr="00641E53" w:rsidRDefault="00D4653A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E370FC" w:rsidRPr="00641E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Оказание услуг (выполнение работ) по обеспечению единства измерений, включает в себя: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поверки  средств измерений (далее СИ);</w:t>
      </w:r>
    </w:p>
    <w:p w:rsidR="00E370FC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аттестация испытательного оборудования (далее ИО);</w:t>
      </w:r>
    </w:p>
    <w:p w:rsidR="00641E53" w:rsidRDefault="00641E53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проведение калибровки СИ;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</w:t>
      </w:r>
      <w:r w:rsidR="00641E5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осуществление метрологического контроля параметров технических изделий с измерительными функциями изделий медицинской техники (далее контроль выходных параметров оборудования)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E370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9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нителя должна предусматривать возможность осуществления поверки средств измерений, указанных в Приложении № </w:t>
      </w:r>
      <w:r w:rsidR="009C5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.07.20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знаком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соответс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рактеристик средств измерений. Результаты калибровки средств измерений, а также содержание сертификатов калибровки, 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10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E370FC" w:rsidRPr="00213E52" w:rsidRDefault="00E370FC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6.3.4.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BE6A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568-2017. Государственная система обеспечения единства измерений. Аттестация испытательного оборудования. Основные положения.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213E52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641DA8" w:rsidRPr="00641DA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540 973,32</w:t>
      </w:r>
      <w:r w:rsidRPr="00641DA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641DA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пятьсот </w:t>
      </w:r>
      <w:r w:rsidR="00641D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сорок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E258A"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41D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девятьсот семьдесят три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</w:t>
      </w:r>
      <w:r w:rsidR="00641D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41D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32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копе</w:t>
      </w:r>
      <w:r w:rsidR="00641D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641D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0562F" w:rsidRPr="0060562F" w:rsidRDefault="0060562F" w:rsidP="0060562F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Обоснование НМЦД – Приложение № 1 к настоящему Извещению.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смотренных </w:t>
      </w:r>
      <w:r w:rsidR="00D105CA">
        <w:rPr>
          <w:rFonts w:ascii="Times New Roman" w:hAnsi="Times New Roman" w:cs="Times New Roman"/>
          <w:sz w:val="20"/>
          <w:szCs w:val="20"/>
        </w:rPr>
        <w:t>Положением</w:t>
      </w:r>
      <w:r w:rsidR="00D105CA" w:rsidRPr="00292D3B">
        <w:rPr>
          <w:rFonts w:ascii="Times New Roman" w:hAnsi="Times New Roman" w:cs="Times New Roman"/>
          <w:sz w:val="20"/>
          <w:szCs w:val="20"/>
        </w:rPr>
        <w:t xml:space="preserve"> о закупке товаров, работ, услуг для нужд федерального государственного бюджетного образов</w:t>
      </w:r>
      <w:r w:rsidR="00D105CA" w:rsidRPr="00292D3B">
        <w:rPr>
          <w:rFonts w:ascii="Times New Roman" w:hAnsi="Times New Roman" w:cs="Times New Roman"/>
          <w:sz w:val="20"/>
          <w:szCs w:val="20"/>
        </w:rPr>
        <w:t>а</w:t>
      </w:r>
      <w:r w:rsidR="00D105CA" w:rsidRPr="00292D3B">
        <w:rPr>
          <w:rFonts w:ascii="Times New Roman" w:hAnsi="Times New Roman" w:cs="Times New Roman"/>
          <w:sz w:val="20"/>
          <w:szCs w:val="20"/>
        </w:rPr>
        <w:t>тельного учреждения высшего образования «Братский государственный университет»</w:t>
      </w:r>
      <w:r w:rsidR="00D105CA">
        <w:rPr>
          <w:rFonts w:ascii="Times New Roman" w:hAnsi="Times New Roman" w:cs="Times New Roman"/>
          <w:sz w:val="20"/>
          <w:szCs w:val="20"/>
        </w:rPr>
        <w:t xml:space="preserve">, </w:t>
      </w:r>
      <w:r w:rsidR="00D105CA" w:rsidRPr="00292D3B">
        <w:rPr>
          <w:rFonts w:ascii="Times New Roman" w:hAnsi="Times New Roman" w:cs="Times New Roman"/>
          <w:sz w:val="20"/>
          <w:szCs w:val="20"/>
        </w:rPr>
        <w:t>утвержденного заместителем мин</w:t>
      </w:r>
      <w:r w:rsidR="00D105CA" w:rsidRPr="00292D3B">
        <w:rPr>
          <w:rFonts w:ascii="Times New Roman" w:hAnsi="Times New Roman" w:cs="Times New Roman"/>
          <w:sz w:val="20"/>
          <w:szCs w:val="20"/>
        </w:rPr>
        <w:t>и</w:t>
      </w:r>
      <w:r w:rsidR="00D105CA" w:rsidRPr="00292D3B">
        <w:rPr>
          <w:rFonts w:ascii="Times New Roman" w:hAnsi="Times New Roman" w:cs="Times New Roman"/>
          <w:sz w:val="20"/>
          <w:szCs w:val="20"/>
        </w:rPr>
        <w:t xml:space="preserve">стра науки и высшего образования Российской Федерации А.В. </w:t>
      </w:r>
      <w:proofErr w:type="spellStart"/>
      <w:r w:rsidR="00D105CA" w:rsidRPr="00292D3B">
        <w:rPr>
          <w:rFonts w:ascii="Times New Roman" w:hAnsi="Times New Roman" w:cs="Times New Roman"/>
          <w:sz w:val="20"/>
          <w:szCs w:val="20"/>
        </w:rPr>
        <w:t>Нарукавниковым</w:t>
      </w:r>
      <w:proofErr w:type="spellEnd"/>
      <w:r w:rsidR="00D105CA" w:rsidRPr="00292D3B">
        <w:rPr>
          <w:rFonts w:ascii="Times New Roman" w:hAnsi="Times New Roman" w:cs="Times New Roman"/>
          <w:sz w:val="20"/>
          <w:szCs w:val="20"/>
        </w:rPr>
        <w:t xml:space="preserve"> от 25.04.2022 г.</w:t>
      </w:r>
      <w:r w:rsidR="00D105CA">
        <w:rPr>
          <w:rFonts w:ascii="Times New Roman" w:hAnsi="Times New Roman" w:cs="Times New Roman"/>
          <w:sz w:val="20"/>
          <w:szCs w:val="20"/>
        </w:rPr>
        <w:t xml:space="preserve"> в текущей редакции (далее Положение о закупке</w:t>
      </w:r>
      <w:r w:rsidR="00D105CA" w:rsidRPr="00292D3B">
        <w:rPr>
          <w:rFonts w:ascii="Times New Roman" w:hAnsi="Times New Roman" w:cs="Times New Roman"/>
          <w:sz w:val="20"/>
          <w:szCs w:val="20"/>
        </w:rPr>
        <w:t>)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E910AE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числения денежных сумм, на расчетный счет «И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сполнителя» на основании счета.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9.3.Окончательный расчет  производится на основании Акта сдачи-приемки услуг и счета-фактуры, выданными «Исполн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BE6AF6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</w:t>
      </w:r>
      <w:r w:rsidR="00BE6AF6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именно:</w:t>
      </w:r>
    </w:p>
    <w:p w:rsidR="00D4653A" w:rsidRPr="00213E52" w:rsidRDefault="00BE6AF6" w:rsidP="00BE6A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участник закупки должен быть аккредитован </w:t>
      </w:r>
      <w:r w:rsidRPr="00BE6AF6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национальной системе аккредитации на проведение поверки средств измерений в соответствии с законодательством РФ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соответствии с ч. 2 ст. 13 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Федерального закона от 26.06.2008 № 102-ФЗ  «Об обеспечении единства измерений»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вестиционный налоговый кредит в соответствии с законодательством Российской Федерации о налогах и сборах, которые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E910AE" w:rsidRPr="00E910AE" w:rsidRDefault="00E910AE" w:rsidP="00E910A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0A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10A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E910AE">
        <w:rPr>
          <w:rFonts w:ascii="Times New Roman" w:hAnsi="Times New Roman" w:cs="Times New Roman"/>
          <w:sz w:val="20"/>
          <w:szCs w:val="20"/>
        </w:rPr>
        <w:t>а</w:t>
      </w:r>
      <w:r w:rsidRPr="00E910A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10A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60562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60562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закупки, получивший аккредитацию на электронной площадке, указанной в извещении о проведении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E910A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BE6AF6">
        <w:rPr>
          <w:rFonts w:ascii="Times New Roman" w:hAnsi="Times New Roman" w:cs="Times New Roman"/>
          <w:b/>
          <w:sz w:val="20"/>
          <w:szCs w:val="20"/>
        </w:rPr>
        <w:t>01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февраля </w:t>
      </w:r>
      <w:r w:rsidR="001C29D6">
        <w:rPr>
          <w:rFonts w:ascii="Times New Roman" w:hAnsi="Times New Roman" w:cs="Times New Roman"/>
          <w:b/>
          <w:sz w:val="20"/>
          <w:szCs w:val="20"/>
        </w:rPr>
        <w:t>202</w:t>
      </w:r>
      <w:r w:rsidR="00BE6AF6">
        <w:rPr>
          <w:rFonts w:ascii="Times New Roman" w:hAnsi="Times New Roman" w:cs="Times New Roman"/>
          <w:b/>
          <w:sz w:val="20"/>
          <w:szCs w:val="20"/>
        </w:rPr>
        <w:t>3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 с 00:00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CD27E3">
        <w:rPr>
          <w:rFonts w:ascii="Times New Roman" w:hAnsi="Times New Roman" w:cs="Times New Roman"/>
          <w:b/>
          <w:sz w:val="20"/>
          <w:szCs w:val="20"/>
        </w:rPr>
        <w:t>0</w:t>
      </w:r>
      <w:r w:rsidR="00BE6AF6">
        <w:rPr>
          <w:rFonts w:ascii="Times New Roman" w:hAnsi="Times New Roman" w:cs="Times New Roman"/>
          <w:b/>
          <w:sz w:val="20"/>
          <w:szCs w:val="20"/>
        </w:rPr>
        <w:t>8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E6AF6"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BE6AF6">
        <w:rPr>
          <w:rFonts w:ascii="Times New Roman" w:hAnsi="Times New Roman" w:cs="Times New Roman"/>
          <w:b/>
          <w:sz w:val="20"/>
          <w:szCs w:val="20"/>
        </w:rPr>
        <w:t>3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 до 10:00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E910A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BE6AF6">
        <w:rPr>
          <w:rFonts w:ascii="Times New Roman" w:hAnsi="Times New Roman" w:cs="Times New Roman"/>
          <w:b/>
          <w:sz w:val="20"/>
          <w:szCs w:val="20"/>
        </w:rPr>
        <w:t>01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февраля </w:t>
      </w:r>
      <w:r w:rsidR="001C29D6">
        <w:rPr>
          <w:rFonts w:ascii="Times New Roman" w:hAnsi="Times New Roman" w:cs="Times New Roman"/>
          <w:b/>
          <w:sz w:val="20"/>
          <w:szCs w:val="20"/>
        </w:rPr>
        <w:t>202</w:t>
      </w:r>
      <w:r w:rsidR="00BE6AF6">
        <w:rPr>
          <w:rFonts w:ascii="Times New Roman" w:hAnsi="Times New Roman" w:cs="Times New Roman"/>
          <w:b/>
          <w:sz w:val="20"/>
          <w:szCs w:val="20"/>
        </w:rPr>
        <w:t>3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BE6AF6">
        <w:rPr>
          <w:rFonts w:ascii="Times New Roman" w:hAnsi="Times New Roman" w:cs="Times New Roman"/>
          <w:b/>
          <w:sz w:val="20"/>
          <w:szCs w:val="20"/>
        </w:rPr>
        <w:t>04»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февраля 202</w:t>
      </w:r>
      <w:r w:rsidR="00BE6AF6">
        <w:rPr>
          <w:rFonts w:ascii="Times New Roman" w:hAnsi="Times New Roman" w:cs="Times New Roman"/>
          <w:b/>
          <w:sz w:val="20"/>
          <w:szCs w:val="20"/>
        </w:rPr>
        <w:t>3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E910A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E910A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910A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E910AE">
        <w:rPr>
          <w:rFonts w:ascii="Times New Roman" w:hAnsi="Times New Roman" w:cs="Times New Roman"/>
          <w:sz w:val="20"/>
          <w:szCs w:val="20"/>
        </w:rPr>
        <w:t>н</w:t>
      </w:r>
      <w:r w:rsidRPr="00E910A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E910A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E910A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E910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910A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BE6AF6">
        <w:rPr>
          <w:rFonts w:ascii="Times New Roman" w:hAnsi="Times New Roman" w:cs="Times New Roman"/>
          <w:b/>
          <w:sz w:val="20"/>
          <w:szCs w:val="20"/>
        </w:rPr>
        <w:t>09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E6AF6"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BE6AF6">
        <w:rPr>
          <w:rFonts w:ascii="Times New Roman" w:hAnsi="Times New Roman" w:cs="Times New Roman"/>
          <w:b/>
          <w:sz w:val="20"/>
          <w:szCs w:val="20"/>
        </w:rPr>
        <w:t>3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E910A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E910A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105CA" w:rsidRPr="00F61A09" w:rsidRDefault="00D105CA" w:rsidP="00D105CA">
      <w:pPr>
        <w:tabs>
          <w:tab w:val="left" w:pos="567"/>
        </w:tabs>
        <w:contextualSpacing/>
        <w:jc w:val="both"/>
        <w:rPr>
          <w:rFonts w:eastAsia="Calibri"/>
          <w:b/>
          <w:bCs/>
          <w:sz w:val="16"/>
          <w:szCs w:val="20"/>
        </w:rPr>
      </w:pPr>
    </w:p>
    <w:p w:rsidR="00D105CA" w:rsidRPr="00D105CA" w:rsidRDefault="00D105CA" w:rsidP="00D105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05CA">
        <w:rPr>
          <w:rFonts w:ascii="Times New Roman" w:hAnsi="Times New Roman" w:cs="Times New Roman"/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 xml:space="preserve"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</w:t>
      </w:r>
      <w:r>
        <w:rPr>
          <w:rFonts w:ascii="Times New Roman" w:hAnsi="Times New Roman" w:cs="Times New Roman"/>
          <w:sz w:val="20"/>
          <w:szCs w:val="20"/>
        </w:rPr>
        <w:t>требований  Положения о закупке</w:t>
      </w:r>
      <w:r w:rsidRPr="00D105CA">
        <w:rPr>
          <w:rFonts w:ascii="Times New Roman" w:hAnsi="Times New Roman" w:cs="Times New Roman"/>
          <w:sz w:val="20"/>
          <w:szCs w:val="20"/>
        </w:rPr>
        <w:t>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D105CA">
        <w:rPr>
          <w:rFonts w:ascii="Times New Roman" w:hAnsi="Times New Roman" w:cs="Times New Roman"/>
          <w:sz w:val="20"/>
          <w:szCs w:val="20"/>
        </w:rPr>
        <w:t>т</w:t>
      </w:r>
      <w:r w:rsidRPr="00D105CA">
        <w:rPr>
          <w:rFonts w:ascii="Times New Roman" w:hAnsi="Times New Roman" w:cs="Times New Roman"/>
          <w:sz w:val="20"/>
          <w:szCs w:val="20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D105CA">
        <w:rPr>
          <w:rFonts w:ascii="Times New Roman" w:hAnsi="Times New Roman" w:cs="Times New Roman"/>
          <w:sz w:val="20"/>
          <w:szCs w:val="20"/>
        </w:rPr>
        <w:t>о</w:t>
      </w:r>
      <w:r w:rsidRPr="00D105CA">
        <w:rPr>
          <w:rFonts w:ascii="Times New Roman" w:hAnsi="Times New Roman" w:cs="Times New Roman"/>
          <w:sz w:val="20"/>
          <w:szCs w:val="20"/>
        </w:rPr>
        <w:t xml:space="preserve">тировок в электронной форме срок составлял не менее чем 3 (три) рабочих дня. </w:t>
      </w:r>
      <w:proofErr w:type="gramStart"/>
      <w:r w:rsidRPr="00D105CA">
        <w:rPr>
          <w:rFonts w:ascii="Times New Roman" w:hAnsi="Times New Roman" w:cs="Times New Roman"/>
          <w:sz w:val="20"/>
          <w:szCs w:val="20"/>
        </w:rPr>
        <w:t>В течение одного часа с момента размещ</w:t>
      </w:r>
      <w:r w:rsidRPr="00D105CA">
        <w:rPr>
          <w:rFonts w:ascii="Times New Roman" w:hAnsi="Times New Roman" w:cs="Times New Roman"/>
          <w:sz w:val="20"/>
          <w:szCs w:val="20"/>
        </w:rPr>
        <w:t>е</w:t>
      </w:r>
      <w:r w:rsidRPr="00D105CA">
        <w:rPr>
          <w:rFonts w:ascii="Times New Roman" w:hAnsi="Times New Roman" w:cs="Times New Roman"/>
          <w:sz w:val="20"/>
          <w:szCs w:val="20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D105CA">
        <w:rPr>
          <w:rFonts w:ascii="Times New Roman" w:hAnsi="Times New Roman" w:cs="Times New Roman"/>
          <w:sz w:val="20"/>
          <w:szCs w:val="20"/>
        </w:rPr>
        <w:t>а</w:t>
      </w:r>
      <w:r w:rsidRPr="00D105CA">
        <w:rPr>
          <w:rFonts w:ascii="Times New Roman" w:hAnsi="Times New Roman" w:cs="Times New Roman"/>
          <w:sz w:val="20"/>
          <w:szCs w:val="20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Разъяснения положений извещения о проведении запроса котировок в электронной форме могут быть даны Заказч</w:t>
      </w:r>
      <w:r w:rsidRPr="00D105CA">
        <w:rPr>
          <w:rFonts w:ascii="Times New Roman" w:hAnsi="Times New Roman" w:cs="Times New Roman"/>
          <w:sz w:val="20"/>
          <w:szCs w:val="20"/>
        </w:rPr>
        <w:t>и</w:t>
      </w:r>
      <w:r w:rsidRPr="00D105CA">
        <w:rPr>
          <w:rFonts w:ascii="Times New Roman" w:hAnsi="Times New Roman" w:cs="Times New Roman"/>
          <w:sz w:val="20"/>
          <w:szCs w:val="20"/>
        </w:rPr>
        <w:t xml:space="preserve">ком </w:t>
      </w:r>
      <w:proofErr w:type="gramStart"/>
      <w:r w:rsidRPr="00D105CA">
        <w:rPr>
          <w:rFonts w:ascii="Times New Roman" w:hAnsi="Times New Roman" w:cs="Times New Roman"/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D105CA">
        <w:rPr>
          <w:rFonts w:ascii="Times New Roman" w:hAnsi="Times New Roman" w:cs="Times New Roman"/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D105CA">
        <w:rPr>
          <w:rFonts w:ascii="Times New Roman" w:hAnsi="Times New Roman" w:cs="Times New Roman"/>
          <w:sz w:val="20"/>
          <w:szCs w:val="20"/>
        </w:rPr>
        <w:t>н</w:t>
      </w:r>
      <w:r w:rsidRPr="00D105CA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D105CA">
        <w:rPr>
          <w:rFonts w:ascii="Times New Roman" w:hAnsi="Times New Roman" w:cs="Times New Roman"/>
          <w:sz w:val="20"/>
          <w:szCs w:val="20"/>
        </w:rPr>
        <w:t>и</w:t>
      </w:r>
      <w:r w:rsidRPr="00D105CA">
        <w:rPr>
          <w:rFonts w:ascii="Times New Roman" w:hAnsi="Times New Roman" w:cs="Times New Roman"/>
          <w:sz w:val="20"/>
          <w:szCs w:val="20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D105CA">
        <w:rPr>
          <w:rFonts w:ascii="Times New Roman" w:hAnsi="Times New Roman" w:cs="Times New Roman"/>
          <w:sz w:val="20"/>
          <w:szCs w:val="20"/>
        </w:rPr>
        <w:t>о</w:t>
      </w:r>
      <w:r w:rsidRPr="00D105CA">
        <w:rPr>
          <w:rFonts w:ascii="Times New Roman" w:hAnsi="Times New Roman" w:cs="Times New Roman"/>
          <w:sz w:val="20"/>
          <w:szCs w:val="20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D105CA">
        <w:rPr>
          <w:rFonts w:ascii="Times New Roman" w:hAnsi="Times New Roman" w:cs="Times New Roman"/>
          <w:sz w:val="20"/>
          <w:szCs w:val="20"/>
        </w:rPr>
        <w:t>т</w:t>
      </w:r>
      <w:r w:rsidRPr="00D105CA">
        <w:rPr>
          <w:rFonts w:ascii="Times New Roman" w:hAnsi="Times New Roman" w:cs="Times New Roman"/>
          <w:sz w:val="20"/>
          <w:szCs w:val="20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D105CA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Разделе </w:t>
        </w:r>
      </w:hyperlink>
      <w:r w:rsidRPr="00D105CA">
        <w:rPr>
          <w:rStyle w:val="aa"/>
          <w:rFonts w:ascii="Times New Roman" w:hAnsi="Times New Roman" w:cs="Times New Roman"/>
          <w:sz w:val="20"/>
          <w:szCs w:val="20"/>
        </w:rPr>
        <w:t>12</w:t>
      </w:r>
      <w:r w:rsidRPr="00D105CA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D105CA">
          <w:rPr>
            <w:rStyle w:val="aa"/>
            <w:rFonts w:ascii="Times New Roman" w:hAnsi="Times New Roman" w:cs="Times New Roman"/>
            <w:sz w:val="20"/>
            <w:szCs w:val="20"/>
          </w:rPr>
          <w:t xml:space="preserve">Разделом </w:t>
        </w:r>
      </w:hyperlink>
      <w:r w:rsidRPr="00D105CA">
        <w:rPr>
          <w:rStyle w:val="aa"/>
          <w:rFonts w:ascii="Times New Roman" w:hAnsi="Times New Roman" w:cs="Times New Roman"/>
          <w:sz w:val="20"/>
          <w:szCs w:val="20"/>
        </w:rPr>
        <w:t>10</w:t>
      </w:r>
      <w:r w:rsidRPr="00D105CA">
        <w:rPr>
          <w:rFonts w:ascii="Times New Roman" w:hAnsi="Times New Roman" w:cs="Times New Roman"/>
          <w:sz w:val="20"/>
          <w:szCs w:val="20"/>
        </w:rPr>
        <w:t xml:space="preserve"> настоящего извещения, а также: </w:t>
      </w:r>
    </w:p>
    <w:p w:rsidR="00D105CA" w:rsidRPr="00D105CA" w:rsidRDefault="00D105CA" w:rsidP="00D105CA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предоставление документов и информации, предусмотренных извещением о проведении запроса котировок в электронной форме;</w:t>
      </w:r>
    </w:p>
    <w:p w:rsidR="00D105CA" w:rsidRPr="00D105CA" w:rsidRDefault="00D105CA" w:rsidP="00D105CA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105CA" w:rsidRPr="00D105CA" w:rsidRDefault="00D105CA" w:rsidP="00D105CA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5CA">
        <w:rPr>
          <w:rFonts w:ascii="Times New Roman" w:hAnsi="Times New Roman" w:cs="Times New Roman"/>
          <w:sz w:val="20"/>
          <w:szCs w:val="20"/>
        </w:rPr>
        <w:lastRenderedPageBreak/>
        <w:t>наличия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105CA" w:rsidRPr="00D105CA" w:rsidRDefault="00D105CA" w:rsidP="00D105CA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соответствие участника закупки требованиям, установленным извещением о проведении запроса котировок в электронной форме;</w:t>
      </w:r>
    </w:p>
    <w:p w:rsidR="00D105CA" w:rsidRPr="00D105CA" w:rsidRDefault="00D105CA" w:rsidP="00D105CA">
      <w:pPr>
        <w:pStyle w:val="a5"/>
        <w:numPr>
          <w:ilvl w:val="2"/>
          <w:numId w:val="12"/>
        </w:numPr>
        <w:tabs>
          <w:tab w:val="left" w:pos="0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 xml:space="preserve">поступление </w:t>
      </w:r>
      <w:proofErr w:type="gramStart"/>
      <w:r w:rsidRPr="00D105CA">
        <w:rPr>
          <w:rFonts w:ascii="Times New Roman" w:hAnsi="Times New Roman" w:cs="Times New Roman"/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D105CA">
        <w:rPr>
          <w:rFonts w:ascii="Times New Roman" w:hAnsi="Times New Roman" w:cs="Times New Roman"/>
          <w:sz w:val="20"/>
          <w:szCs w:val="20"/>
        </w:rPr>
        <w:t>, к</w:t>
      </w:r>
      <w:r w:rsidRPr="00D105CA">
        <w:rPr>
          <w:rFonts w:ascii="Times New Roman" w:hAnsi="Times New Roman" w:cs="Times New Roman"/>
          <w:sz w:val="20"/>
          <w:szCs w:val="20"/>
        </w:rPr>
        <w:t>о</w:t>
      </w:r>
      <w:r w:rsidRPr="00D105CA">
        <w:rPr>
          <w:rFonts w:ascii="Times New Roman" w:hAnsi="Times New Roman" w:cs="Times New Roman"/>
          <w:sz w:val="20"/>
          <w:szCs w:val="20"/>
        </w:rPr>
        <w:t>торый указан Заказчиком в извещении о проведении запроса котировок в электронной форме, денежных средств в к</w:t>
      </w:r>
      <w:r w:rsidRPr="00D105CA">
        <w:rPr>
          <w:rFonts w:ascii="Times New Roman" w:hAnsi="Times New Roman" w:cs="Times New Roman"/>
          <w:sz w:val="20"/>
          <w:szCs w:val="20"/>
        </w:rPr>
        <w:t>а</w:t>
      </w:r>
      <w:r w:rsidRPr="00D105CA">
        <w:rPr>
          <w:rFonts w:ascii="Times New Roman" w:hAnsi="Times New Roman" w:cs="Times New Roman"/>
          <w:sz w:val="20"/>
          <w:szCs w:val="20"/>
        </w:rPr>
        <w:t>честве обеспечения заявки на участие в закупке.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D105CA">
        <w:rPr>
          <w:rFonts w:ascii="Times New Roman" w:hAnsi="Times New Roman" w:cs="Times New Roman"/>
          <w:sz w:val="20"/>
          <w:szCs w:val="20"/>
        </w:rPr>
        <w:t>о</w:t>
      </w:r>
      <w:r w:rsidRPr="00D105CA">
        <w:rPr>
          <w:rFonts w:ascii="Times New Roman" w:hAnsi="Times New Roman" w:cs="Times New Roman"/>
          <w:sz w:val="20"/>
          <w:szCs w:val="20"/>
        </w:rPr>
        <w:t xml:space="preserve">ваниям, установленным п. 13.6.  </w:t>
      </w:r>
      <w:hyperlink w:anchor="_РАЗДЕЛ_3._ПОРЯДОК" w:history="1">
        <w:r w:rsidRPr="00D105CA">
          <w:rPr>
            <w:rStyle w:val="aa"/>
            <w:rFonts w:ascii="Times New Roman" w:hAnsi="Times New Roman" w:cs="Times New Roman"/>
            <w:sz w:val="20"/>
            <w:szCs w:val="20"/>
          </w:rPr>
          <w:t>Раздела 13</w:t>
        </w:r>
      </w:hyperlink>
      <w:r w:rsidRPr="00D105CA">
        <w:rPr>
          <w:rFonts w:ascii="Times New Roman" w:hAnsi="Times New Roman" w:cs="Times New Roman"/>
          <w:sz w:val="20"/>
          <w:szCs w:val="20"/>
        </w:rPr>
        <w:t xml:space="preserve"> настоящего извещения.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D105CA">
        <w:rPr>
          <w:rFonts w:ascii="Times New Roman" w:hAnsi="Times New Roman" w:cs="Times New Roman"/>
          <w:sz w:val="20"/>
          <w:szCs w:val="20"/>
        </w:rPr>
        <w:t>з</w:t>
      </w:r>
      <w:r w:rsidRPr="00D105CA">
        <w:rPr>
          <w:rFonts w:ascii="Times New Roman" w:hAnsi="Times New Roman" w:cs="Times New Roman"/>
          <w:sz w:val="20"/>
          <w:szCs w:val="20"/>
        </w:rPr>
        <w:t>вещения.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</w:t>
      </w:r>
      <w:r w:rsidRPr="00D105CA">
        <w:rPr>
          <w:rFonts w:ascii="Times New Roman" w:hAnsi="Times New Roman" w:cs="Times New Roman"/>
          <w:sz w:val="20"/>
          <w:szCs w:val="20"/>
        </w:rPr>
        <w:t>р</w:t>
      </w:r>
      <w:r w:rsidRPr="00D105CA">
        <w:rPr>
          <w:rFonts w:ascii="Times New Roman" w:hAnsi="Times New Roman" w:cs="Times New Roman"/>
          <w:sz w:val="20"/>
          <w:szCs w:val="20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</w:t>
      </w:r>
      <w:r w:rsidRPr="00D105CA">
        <w:rPr>
          <w:rFonts w:ascii="Times New Roman" w:hAnsi="Times New Roman" w:cs="Times New Roman"/>
          <w:sz w:val="20"/>
          <w:szCs w:val="20"/>
        </w:rPr>
        <w:t>о</w:t>
      </w:r>
      <w:r w:rsidRPr="00D105CA">
        <w:rPr>
          <w:rFonts w:ascii="Times New Roman" w:hAnsi="Times New Roman" w:cs="Times New Roman"/>
          <w:sz w:val="20"/>
          <w:szCs w:val="20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D105CA">
        <w:rPr>
          <w:rFonts w:ascii="Times New Roman" w:hAnsi="Times New Roman" w:cs="Times New Roman"/>
          <w:sz w:val="20"/>
          <w:szCs w:val="20"/>
        </w:rPr>
        <w:t>содержатся одинаковые ценовые предложения меньший порядк</w:t>
      </w:r>
      <w:r w:rsidRPr="00D105CA">
        <w:rPr>
          <w:rFonts w:ascii="Times New Roman" w:hAnsi="Times New Roman" w:cs="Times New Roman"/>
          <w:sz w:val="20"/>
          <w:szCs w:val="20"/>
        </w:rPr>
        <w:t>о</w:t>
      </w:r>
      <w:r w:rsidRPr="00D105CA">
        <w:rPr>
          <w:rFonts w:ascii="Times New Roman" w:hAnsi="Times New Roman" w:cs="Times New Roman"/>
          <w:sz w:val="20"/>
          <w:szCs w:val="20"/>
        </w:rPr>
        <w:t>вый номер присваивается</w:t>
      </w:r>
      <w:proofErr w:type="gramEnd"/>
      <w:r w:rsidRPr="00D105CA">
        <w:rPr>
          <w:rFonts w:ascii="Times New Roman" w:hAnsi="Times New Roman" w:cs="Times New Roman"/>
          <w:sz w:val="20"/>
          <w:szCs w:val="20"/>
        </w:rPr>
        <w:t xml:space="preserve"> заявке, которая поступила ранее других.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D105CA">
        <w:rPr>
          <w:rFonts w:ascii="Times New Roman" w:hAnsi="Times New Roman" w:cs="Times New Roman"/>
          <w:sz w:val="20"/>
          <w:szCs w:val="20"/>
        </w:rPr>
        <w:t>а</w:t>
      </w:r>
      <w:r w:rsidRPr="00D105CA">
        <w:rPr>
          <w:rFonts w:ascii="Times New Roman" w:hAnsi="Times New Roman" w:cs="Times New Roman"/>
          <w:sz w:val="20"/>
          <w:szCs w:val="20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D105CA">
        <w:rPr>
          <w:rFonts w:ascii="Times New Roman" w:hAnsi="Times New Roman" w:cs="Times New Roman"/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D105CA">
        <w:rPr>
          <w:rFonts w:ascii="Times New Roman" w:hAnsi="Times New Roman" w:cs="Times New Roman"/>
          <w:sz w:val="20"/>
          <w:szCs w:val="20"/>
        </w:rPr>
        <w:t>в</w:t>
      </w:r>
      <w:r w:rsidRPr="00D105CA">
        <w:rPr>
          <w:rFonts w:ascii="Times New Roman" w:hAnsi="Times New Roman" w:cs="Times New Roman"/>
          <w:sz w:val="20"/>
          <w:szCs w:val="20"/>
        </w:rPr>
        <w:t>ке на участие в запросе котировок в электронной форме, в проект договора, прилагаемый к</w:t>
      </w:r>
      <w:proofErr w:type="gramEnd"/>
      <w:r w:rsidRPr="00D105CA">
        <w:rPr>
          <w:rFonts w:ascii="Times New Roman" w:hAnsi="Times New Roman" w:cs="Times New Roman"/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D105CA">
        <w:rPr>
          <w:rFonts w:ascii="Times New Roman" w:hAnsi="Times New Roman" w:cs="Times New Roman"/>
          <w:sz w:val="20"/>
          <w:szCs w:val="20"/>
        </w:rPr>
        <w:t>р</w:t>
      </w:r>
      <w:r w:rsidRPr="00D105CA">
        <w:rPr>
          <w:rFonts w:ascii="Times New Roman" w:hAnsi="Times New Roman" w:cs="Times New Roman"/>
          <w:sz w:val="20"/>
          <w:szCs w:val="20"/>
        </w:rPr>
        <w:t>ме и не вправе отказаться от заключения договора.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D105CA">
        <w:rPr>
          <w:rFonts w:ascii="Times New Roman" w:hAnsi="Times New Roman" w:cs="Times New Roman"/>
          <w:sz w:val="20"/>
          <w:szCs w:val="20"/>
        </w:rPr>
        <w:t>в</w:t>
      </w:r>
      <w:r w:rsidRPr="00D105CA">
        <w:rPr>
          <w:rFonts w:ascii="Times New Roman" w:hAnsi="Times New Roman" w:cs="Times New Roman"/>
          <w:sz w:val="20"/>
          <w:szCs w:val="20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D105CA">
        <w:rPr>
          <w:rFonts w:ascii="Times New Roman" w:hAnsi="Times New Roman" w:cs="Times New Roman"/>
          <w:sz w:val="20"/>
          <w:szCs w:val="20"/>
        </w:rPr>
        <w:t>о</w:t>
      </w:r>
      <w:r w:rsidRPr="00D105CA">
        <w:rPr>
          <w:rFonts w:ascii="Times New Roman" w:hAnsi="Times New Roman" w:cs="Times New Roman"/>
          <w:sz w:val="20"/>
          <w:szCs w:val="20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105CA" w:rsidRPr="00D105CA" w:rsidRDefault="00D105CA" w:rsidP="00D105CA">
      <w:pPr>
        <w:pStyle w:val="a5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105CA">
        <w:rPr>
          <w:rFonts w:ascii="Times New Roman" w:hAnsi="Times New Roman" w:cs="Times New Roman"/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D105CA">
        <w:rPr>
          <w:rFonts w:ascii="Times New Roman" w:hAnsi="Times New Roman" w:cs="Times New Roman"/>
          <w:sz w:val="20"/>
          <w:szCs w:val="20"/>
        </w:rPr>
        <w:t>о</w:t>
      </w:r>
      <w:r w:rsidRPr="00D105CA">
        <w:rPr>
          <w:rFonts w:ascii="Times New Roman" w:hAnsi="Times New Roman" w:cs="Times New Roman"/>
          <w:sz w:val="20"/>
          <w:szCs w:val="20"/>
        </w:rPr>
        <w:t>вать от имени соответственно участника закупки, Заказчика.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05CA" w:rsidRPr="00D105CA" w:rsidRDefault="00D105CA" w:rsidP="00D105C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Порядок заключения и исполнения договора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14.1.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с даты размещения</w:t>
      </w:r>
      <w:proofErr w:type="gramEnd"/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D105CA">
        <w:rPr>
          <w:rFonts w:ascii="Times New Roman" w:hAnsi="Times New Roman" w:cs="Times New Roman"/>
          <w:bCs/>
          <w:sz w:val="20"/>
          <w:szCs w:val="20"/>
        </w:rPr>
        <w:t>е</w:t>
      </w:r>
      <w:r w:rsidRPr="00D105CA">
        <w:rPr>
          <w:rFonts w:ascii="Times New Roman" w:hAnsi="Times New Roman" w:cs="Times New Roman"/>
          <w:bCs/>
          <w:sz w:val="20"/>
          <w:szCs w:val="20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14.2.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В случае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D105CA">
        <w:rPr>
          <w:rFonts w:ascii="Times New Roman" w:hAnsi="Times New Roman" w:cs="Times New Roman"/>
          <w:bCs/>
          <w:sz w:val="20"/>
          <w:szCs w:val="20"/>
        </w:rPr>
        <w:t>е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ния о закупке. 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14.3.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проса котировок).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14.4.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D105CA">
        <w:rPr>
          <w:rFonts w:ascii="Times New Roman" w:hAnsi="Times New Roman" w:cs="Times New Roman"/>
          <w:bCs/>
          <w:sz w:val="20"/>
          <w:szCs w:val="20"/>
        </w:rPr>
        <w:t>н</w:t>
      </w:r>
      <w:r w:rsidRPr="00D105CA">
        <w:rPr>
          <w:rFonts w:ascii="Times New Roman" w:hAnsi="Times New Roman" w:cs="Times New Roman"/>
          <w:bCs/>
          <w:sz w:val="20"/>
          <w:szCs w:val="20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казчиком в Извещении о закупке).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14.5.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D105CA">
        <w:rPr>
          <w:rFonts w:ascii="Times New Roman" w:hAnsi="Times New Roman" w:cs="Times New Roman"/>
          <w:bCs/>
          <w:sz w:val="20"/>
          <w:szCs w:val="20"/>
        </w:rPr>
        <w:t>з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lastRenderedPageBreak/>
        <w:t>14.6.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</w:t>
      </w:r>
      <w:r w:rsidRPr="00D105CA">
        <w:rPr>
          <w:rFonts w:ascii="Times New Roman" w:hAnsi="Times New Roman" w:cs="Times New Roman"/>
          <w:bCs/>
          <w:sz w:val="20"/>
          <w:szCs w:val="20"/>
        </w:rPr>
        <w:t>д</w:t>
      </w:r>
      <w:r w:rsidRPr="00D105CA">
        <w:rPr>
          <w:rFonts w:ascii="Times New Roman" w:hAnsi="Times New Roman" w:cs="Times New Roman"/>
          <w:bCs/>
          <w:sz w:val="20"/>
          <w:szCs w:val="20"/>
        </w:rPr>
        <w:t>рядчиках), с которыми договоры по решению суда расторгнуты в связи с существенным нарушением ими договоров, н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D105CA">
        <w:rPr>
          <w:rFonts w:ascii="Times New Roman" w:hAnsi="Times New Roman" w:cs="Times New Roman"/>
          <w:bCs/>
          <w:sz w:val="20"/>
          <w:szCs w:val="20"/>
        </w:rPr>
        <w:t>к</w:t>
      </w:r>
      <w:r w:rsidRPr="00D105CA">
        <w:rPr>
          <w:rFonts w:ascii="Times New Roman" w:hAnsi="Times New Roman" w:cs="Times New Roman"/>
          <w:bCs/>
          <w:sz w:val="20"/>
          <w:szCs w:val="20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14.7.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в проток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14.8.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>говора;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бот, услуг, увеличение сроков и объема гарантии и т.п.);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14.9.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14.10.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D105CA">
        <w:rPr>
          <w:rFonts w:ascii="Times New Roman" w:hAnsi="Times New Roman" w:cs="Times New Roman"/>
          <w:bCs/>
          <w:sz w:val="20"/>
          <w:szCs w:val="20"/>
        </w:rPr>
        <w:t>н</w:t>
      </w:r>
      <w:r w:rsidRPr="00D105CA">
        <w:rPr>
          <w:rFonts w:ascii="Times New Roman" w:hAnsi="Times New Roman" w:cs="Times New Roman"/>
          <w:bCs/>
          <w:sz w:val="20"/>
          <w:szCs w:val="20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D105CA">
        <w:rPr>
          <w:rFonts w:ascii="Times New Roman" w:hAnsi="Times New Roman" w:cs="Times New Roman"/>
          <w:bCs/>
          <w:sz w:val="20"/>
          <w:szCs w:val="20"/>
        </w:rPr>
        <w:t>е</w:t>
      </w:r>
      <w:r w:rsidRPr="00D105CA">
        <w:rPr>
          <w:rFonts w:ascii="Times New Roman" w:hAnsi="Times New Roman" w:cs="Times New Roman"/>
          <w:bCs/>
          <w:sz w:val="20"/>
          <w:szCs w:val="20"/>
        </w:rPr>
        <w:t>нок путем применения к начальным единичным расценкам понижающего коэффициента.</w:t>
      </w:r>
      <w:proofErr w:type="gramEnd"/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Понижающий коэффициент ра</w:t>
      </w:r>
      <w:r w:rsidRPr="00D105CA">
        <w:rPr>
          <w:rFonts w:ascii="Times New Roman" w:hAnsi="Times New Roman" w:cs="Times New Roman"/>
          <w:bCs/>
          <w:sz w:val="20"/>
          <w:szCs w:val="20"/>
        </w:rPr>
        <w:t>с</w:t>
      </w:r>
      <w:r w:rsidRPr="00D105CA">
        <w:rPr>
          <w:rFonts w:ascii="Times New Roman" w:hAnsi="Times New Roman" w:cs="Times New Roman"/>
          <w:bCs/>
          <w:sz w:val="20"/>
          <w:szCs w:val="20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14.11.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D105CA">
        <w:rPr>
          <w:rFonts w:ascii="Times New Roman" w:hAnsi="Times New Roman" w:cs="Times New Roman"/>
          <w:bCs/>
          <w:sz w:val="20"/>
          <w:szCs w:val="20"/>
        </w:rPr>
        <w:t>у</w:t>
      </w:r>
      <w:r w:rsidRPr="00D105CA">
        <w:rPr>
          <w:rFonts w:ascii="Times New Roman" w:hAnsi="Times New Roman" w:cs="Times New Roman"/>
          <w:bCs/>
          <w:sz w:val="20"/>
          <w:szCs w:val="20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дог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D105CA">
        <w:rPr>
          <w:rFonts w:ascii="Times New Roman" w:hAnsi="Times New Roman" w:cs="Times New Roman"/>
          <w:bCs/>
          <w:sz w:val="20"/>
          <w:szCs w:val="20"/>
        </w:rPr>
        <w:t>е</w:t>
      </w:r>
      <w:r w:rsidRPr="00D105CA">
        <w:rPr>
          <w:rFonts w:ascii="Times New Roman" w:hAnsi="Times New Roman" w:cs="Times New Roman"/>
          <w:bCs/>
          <w:sz w:val="20"/>
          <w:szCs w:val="20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В этом сл</w:t>
      </w:r>
      <w:r w:rsidRPr="00D105CA">
        <w:rPr>
          <w:rFonts w:ascii="Times New Roman" w:hAnsi="Times New Roman" w:cs="Times New Roman"/>
          <w:bCs/>
          <w:sz w:val="20"/>
          <w:szCs w:val="20"/>
        </w:rPr>
        <w:t>у</w:t>
      </w:r>
      <w:r w:rsidRPr="00D105CA">
        <w:rPr>
          <w:rFonts w:ascii="Times New Roman" w:hAnsi="Times New Roman" w:cs="Times New Roman"/>
          <w:bCs/>
          <w:sz w:val="20"/>
          <w:szCs w:val="20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D105CA">
        <w:rPr>
          <w:rFonts w:ascii="Times New Roman" w:hAnsi="Times New Roman" w:cs="Times New Roman"/>
          <w:bCs/>
          <w:sz w:val="20"/>
          <w:szCs w:val="20"/>
        </w:rPr>
        <w:t>ь</w:t>
      </w:r>
      <w:r w:rsidRPr="00D105CA">
        <w:rPr>
          <w:rFonts w:ascii="Times New Roman" w:hAnsi="Times New Roman" w:cs="Times New Roman"/>
          <w:bCs/>
          <w:sz w:val="20"/>
          <w:szCs w:val="20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D105CA">
        <w:rPr>
          <w:rFonts w:ascii="Times New Roman" w:hAnsi="Times New Roman" w:cs="Times New Roman"/>
          <w:bCs/>
          <w:sz w:val="20"/>
          <w:szCs w:val="20"/>
        </w:rPr>
        <w:t>а</w:t>
      </w:r>
      <w:r w:rsidRPr="00D105CA">
        <w:rPr>
          <w:rFonts w:ascii="Times New Roman" w:hAnsi="Times New Roman" w:cs="Times New Roman"/>
          <w:bCs/>
          <w:sz w:val="20"/>
          <w:szCs w:val="20"/>
        </w:rPr>
        <w:t>стником закупки, с которым заключается договор, на начальную цену договора.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14.12.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D105CA">
        <w:rPr>
          <w:rFonts w:ascii="Times New Roman" w:hAnsi="Times New Roman" w:cs="Times New Roman"/>
          <w:bCs/>
          <w:sz w:val="20"/>
          <w:szCs w:val="20"/>
        </w:rPr>
        <w:t>и</w:t>
      </w:r>
      <w:r w:rsidRPr="00D105CA">
        <w:rPr>
          <w:rFonts w:ascii="Times New Roman" w:hAnsi="Times New Roman" w:cs="Times New Roman"/>
          <w:bCs/>
          <w:sz w:val="20"/>
          <w:szCs w:val="20"/>
        </w:rPr>
        <w:t>ем объема закупаемой продукции Заказчик обязан изменить цену договора указанным образом;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3) цену договора: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 xml:space="preserve">- в случаях, предусмотренных подпунктом 1 настоящего пункта, 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- в случае инфляционного роста цен на основании показателей прогнозного индекса дефлятора, публикуемого Министерс</w:t>
      </w:r>
      <w:r w:rsidRPr="00D105CA">
        <w:rPr>
          <w:rFonts w:ascii="Times New Roman" w:hAnsi="Times New Roman" w:cs="Times New Roman"/>
          <w:bCs/>
          <w:sz w:val="20"/>
          <w:szCs w:val="20"/>
        </w:rPr>
        <w:t>т</w:t>
      </w:r>
      <w:r w:rsidRPr="00D105CA">
        <w:rPr>
          <w:rFonts w:ascii="Times New Roman" w:hAnsi="Times New Roman" w:cs="Times New Roman"/>
          <w:bCs/>
          <w:sz w:val="20"/>
          <w:szCs w:val="20"/>
        </w:rPr>
        <w:t>вом экономического развития Российской Федерации либо другими источниками информации, заслуживающими доверия,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D105CA">
        <w:rPr>
          <w:rFonts w:ascii="Times New Roman" w:hAnsi="Times New Roman" w:cs="Times New Roman"/>
          <w:bCs/>
          <w:sz w:val="20"/>
          <w:szCs w:val="20"/>
        </w:rPr>
        <w:t>и</w:t>
      </w:r>
      <w:r w:rsidRPr="00D105CA">
        <w:rPr>
          <w:rFonts w:ascii="Times New Roman" w:hAnsi="Times New Roman" w:cs="Times New Roman"/>
          <w:bCs/>
          <w:sz w:val="20"/>
          <w:szCs w:val="20"/>
        </w:rPr>
        <w:t>ком электрической энергии;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D105CA" w:rsidRPr="00D105CA" w:rsidRDefault="00D105CA" w:rsidP="00D105CA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</w:rPr>
      </w:pPr>
      <w:r w:rsidRPr="00D105CA">
        <w:rPr>
          <w:rFonts w:ascii="Times New Roman" w:hAnsi="Times New Roman" w:cs="Times New Roman"/>
          <w:b/>
          <w:bCs/>
        </w:rPr>
        <w:t>14.13.</w:t>
      </w:r>
      <w:r w:rsidRPr="00D105CA">
        <w:rPr>
          <w:rFonts w:ascii="Times New Roman" w:hAnsi="Times New Roman" w:cs="Times New Roman"/>
          <w:bCs/>
        </w:rPr>
        <w:t xml:space="preserve"> В случае</w:t>
      </w:r>
      <w:proofErr w:type="gramStart"/>
      <w:r w:rsidRPr="00D105CA">
        <w:rPr>
          <w:rFonts w:ascii="Times New Roman" w:hAnsi="Times New Roman" w:cs="Times New Roman"/>
          <w:bCs/>
        </w:rPr>
        <w:t>,</w:t>
      </w:r>
      <w:proofErr w:type="gramEnd"/>
      <w:r w:rsidRPr="00D105CA">
        <w:rPr>
          <w:rFonts w:ascii="Times New Roman" w:hAnsi="Times New Roman" w:cs="Times New Roman"/>
          <w:bCs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D105CA">
        <w:rPr>
          <w:rFonts w:ascii="Times New Roman" w:hAnsi="Times New Roman" w:cs="Times New Roman"/>
          <w:bCs/>
        </w:rPr>
        <w:t>а</w:t>
      </w:r>
      <w:r w:rsidRPr="00D105CA">
        <w:rPr>
          <w:rFonts w:ascii="Times New Roman" w:hAnsi="Times New Roman" w:cs="Times New Roman"/>
          <w:bCs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D105CA">
        <w:rPr>
          <w:rFonts w:ascii="Times New Roman" w:hAnsi="Times New Roman" w:cs="Times New Roman"/>
          <w:bCs/>
        </w:rPr>
        <w:t>е</w:t>
      </w:r>
      <w:r w:rsidRPr="00D105CA">
        <w:rPr>
          <w:rFonts w:ascii="Times New Roman" w:hAnsi="Times New Roman" w:cs="Times New Roman"/>
          <w:bCs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t>14.1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105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D105CA">
        <w:rPr>
          <w:rFonts w:ascii="Times New Roman" w:hAnsi="Times New Roman" w:cs="Times New Roman"/>
          <w:bCs/>
          <w:sz w:val="20"/>
          <w:szCs w:val="20"/>
        </w:rPr>
        <w:t>о</w:t>
      </w:r>
      <w:r w:rsidRPr="00D105CA">
        <w:rPr>
          <w:rFonts w:ascii="Times New Roman" w:hAnsi="Times New Roman" w:cs="Times New Roman"/>
          <w:bCs/>
          <w:sz w:val="20"/>
          <w:szCs w:val="20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/>
          <w:bCs/>
          <w:sz w:val="20"/>
          <w:szCs w:val="20"/>
        </w:rPr>
        <w:lastRenderedPageBreak/>
        <w:t>14.1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105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105CA" w:rsidRPr="00D105CA" w:rsidRDefault="00D105CA" w:rsidP="00D10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5CA">
        <w:rPr>
          <w:rFonts w:ascii="Times New Roman" w:hAnsi="Times New Roman" w:cs="Times New Roman"/>
          <w:bCs/>
          <w:sz w:val="20"/>
          <w:szCs w:val="20"/>
        </w:rPr>
        <w:t>В случае</w:t>
      </w:r>
      <w:proofErr w:type="gramStart"/>
      <w:r w:rsidRPr="00D105CA">
        <w:rPr>
          <w:rFonts w:ascii="Times New Roman" w:hAnsi="Times New Roman" w:cs="Times New Roman"/>
          <w:bCs/>
          <w:sz w:val="20"/>
          <w:szCs w:val="20"/>
        </w:rPr>
        <w:t>,</w:t>
      </w:r>
      <w:proofErr w:type="gramEnd"/>
      <w:r w:rsidRPr="00D105CA">
        <w:rPr>
          <w:rFonts w:ascii="Times New Roman" w:hAnsi="Times New Roman" w:cs="Times New Roman"/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D105CA">
        <w:rPr>
          <w:rFonts w:ascii="Times New Roman" w:hAnsi="Times New Roman" w:cs="Times New Roman"/>
          <w:bCs/>
          <w:sz w:val="20"/>
          <w:szCs w:val="20"/>
        </w:rPr>
        <w:t>е</w:t>
      </w:r>
      <w:r w:rsidRPr="00D105CA">
        <w:rPr>
          <w:rFonts w:ascii="Times New Roman" w:hAnsi="Times New Roman" w:cs="Times New Roman"/>
          <w:bCs/>
          <w:sz w:val="20"/>
          <w:szCs w:val="20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D105CA">
        <w:rPr>
          <w:rFonts w:ascii="Times New Roman" w:hAnsi="Times New Roman" w:cs="Times New Roman"/>
          <w:bCs/>
          <w:sz w:val="20"/>
          <w:szCs w:val="20"/>
        </w:rPr>
        <w:t>е</w:t>
      </w:r>
      <w:r w:rsidRPr="00D105CA">
        <w:rPr>
          <w:rFonts w:ascii="Times New Roman" w:hAnsi="Times New Roman" w:cs="Times New Roman"/>
          <w:bCs/>
          <w:sz w:val="20"/>
          <w:szCs w:val="20"/>
        </w:rPr>
        <w:t>ны страной происхождения товаров будет являться Российская Федерация.</w:t>
      </w:r>
    </w:p>
    <w:p w:rsidR="00D105CA" w:rsidRDefault="00D105C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60562F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 Приложение № 1 –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Обоснование НМЦД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(прикрепленный файл)</w:t>
      </w:r>
    </w:p>
    <w:p w:rsidR="00D4653A" w:rsidRPr="00213E52" w:rsidRDefault="0060562F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2 – 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</w:t>
      </w:r>
      <w:r w:rsidR="00EC07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2023 г.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15.3. Приложение № </w:t>
      </w:r>
      <w:r w:rsidR="00EC074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E910AE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инженер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Pr="00213E52" w:rsidRDefault="001C29D6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89D" w:rsidRDefault="0002289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89D" w:rsidRDefault="0002289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5CA" w:rsidRDefault="00D105C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 xml:space="preserve">Приложение № </w:t>
      </w:r>
      <w:r w:rsidR="009C5DD4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2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обеспечению единства измерений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с момента заключения гражданско-правового договора по «31» декабря </w:t>
      </w:r>
      <w:r w:rsidR="00D105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2023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E370FC" w:rsidRPr="00945C83" w:rsidRDefault="00E370FC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 на оказанные услуги составляет 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D105C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03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D105C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</w:t>
      </w:r>
      <w:r w:rsidR="00D105C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="00D105C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3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9C5D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105C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2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60562F" w:rsidRDefault="0060562F" w:rsidP="0021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4653A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p w:rsidR="0060562F" w:rsidRDefault="0060562F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"/>
        <w:gridCol w:w="2326"/>
        <w:gridCol w:w="928"/>
        <w:gridCol w:w="1404"/>
        <w:gridCol w:w="1006"/>
        <w:gridCol w:w="992"/>
        <w:gridCol w:w="1184"/>
        <w:gridCol w:w="1793"/>
        <w:gridCol w:w="1275"/>
        <w:gridCol w:w="1560"/>
        <w:gridCol w:w="2152"/>
      </w:tblGrid>
      <w:tr w:rsidR="0060562F" w:rsidRPr="0060562F" w:rsidTr="0060562F">
        <w:trPr>
          <w:trHeight w:val="426"/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Надбавка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с НДС, руб.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562F" w:rsidRPr="0060562F" w:rsidTr="0060562F">
        <w:trPr>
          <w:tblHeader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71D4E" w:rsidRDefault="00C71D4E" w:rsidP="00C71D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sectPr w:rsidR="00C71D4E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D9" w:rsidRDefault="008364D9" w:rsidP="003D59F3">
      <w:pPr>
        <w:spacing w:after="0" w:line="240" w:lineRule="auto"/>
      </w:pPr>
      <w:r>
        <w:separator/>
      </w:r>
    </w:p>
  </w:endnote>
  <w:endnote w:type="continuationSeparator" w:id="0">
    <w:p w:rsidR="008364D9" w:rsidRDefault="008364D9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E6AF6" w:rsidRDefault="003710D7">
        <w:pPr>
          <w:pStyle w:val="a3"/>
          <w:jc w:val="right"/>
        </w:pPr>
        <w:fldSimple w:instr=" PAGE   \* MERGEFORMAT ">
          <w:r w:rsidR="0002289D">
            <w:rPr>
              <w:noProof/>
            </w:rPr>
            <w:t>8</w:t>
          </w:r>
        </w:fldSimple>
      </w:p>
    </w:sdtContent>
  </w:sdt>
  <w:p w:rsidR="00BE6AF6" w:rsidRDefault="00BE6A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D9" w:rsidRDefault="008364D9" w:rsidP="003D59F3">
      <w:pPr>
        <w:spacing w:after="0" w:line="240" w:lineRule="auto"/>
      </w:pPr>
      <w:r>
        <w:separator/>
      </w:r>
    </w:p>
  </w:footnote>
  <w:footnote w:type="continuationSeparator" w:id="0">
    <w:p w:rsidR="008364D9" w:rsidRDefault="008364D9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89D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6CE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9D6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6BE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6DE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10D7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5877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497E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62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1DA8"/>
    <w:rsid w:val="00641E53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1F2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4D9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9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37ECB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E88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5DD4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703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43C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AF6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8F4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907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4E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7E3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5CA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DE3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74E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it_List1,Абзац списка литеральный,lp1,Paragraphe de liste1,Table-Normal,RSHB_Table-Normal,ТЗ список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it_List1 Знак,Абзац списка литеральный Знак"/>
    <w:link w:val="a5"/>
    <w:uiPriority w:val="34"/>
    <w:locked/>
    <w:rsid w:val="00E910AE"/>
  </w:style>
  <w:style w:type="paragraph" w:customStyle="1" w:styleId="ConsPlusNormal">
    <w:name w:val="ConsPlusNormal"/>
    <w:link w:val="ConsPlusNormal0"/>
    <w:rsid w:val="00D10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105C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3.rts-tende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andia.ru/text/category/utverzhdeniya_polozh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62E9E-2236-4232-BE73-DEF78F37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55</cp:revision>
  <cp:lastPrinted>2019-04-03T03:40:00Z</cp:lastPrinted>
  <dcterms:created xsi:type="dcterms:W3CDTF">2014-10-02T06:08:00Z</dcterms:created>
  <dcterms:modified xsi:type="dcterms:W3CDTF">2023-01-31T03:24:00Z</dcterms:modified>
</cp:coreProperties>
</file>